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8B9" w:rsidRPr="00431581" w:rsidRDefault="000B68B9" w:rsidP="000B68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581">
        <w:rPr>
          <w:rFonts w:ascii="Times New Roman" w:hAnsi="Times New Roman" w:cs="Times New Roman"/>
          <w:b/>
          <w:sz w:val="28"/>
          <w:szCs w:val="28"/>
        </w:rPr>
        <w:t>КАРТА ТЕХНОЛОГИЧЕСКОГО РЕЖИМА ПЕРЕВОЗКИ ОПАСНОГО ГРУЗА ПО ПРАВИЛАМ МОПОГ РД 31.15.01-89 ТОМ 1, ТОМ 2</w:t>
      </w:r>
    </w:p>
    <w:p w:rsidR="000B68B9" w:rsidRPr="00431581" w:rsidRDefault="000B68B9" w:rsidP="003B34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581">
        <w:rPr>
          <w:rFonts w:ascii="Times New Roman" w:hAnsi="Times New Roman" w:cs="Times New Roman"/>
          <w:b/>
          <w:sz w:val="28"/>
          <w:szCs w:val="28"/>
        </w:rPr>
        <w:t xml:space="preserve">(СООТВЕТСТВУЕТ ТРЕБОВАНИЯМ МЕЖДУНАРОДНОГО КОДЕКСА МОРСКОЙ ПЕРЕВОЗКИ ОПАСНЫХ ГРУЗОВ МКМПОГ </w:t>
      </w:r>
      <w:r w:rsidRPr="00431581">
        <w:rPr>
          <w:rFonts w:ascii="Times New Roman" w:hAnsi="Times New Roman" w:cs="Times New Roman"/>
          <w:b/>
          <w:sz w:val="28"/>
          <w:szCs w:val="28"/>
          <w:lang w:val="en-US"/>
        </w:rPr>
        <w:t>IMDC</w:t>
      </w:r>
      <w:r w:rsidRPr="004315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1581">
        <w:rPr>
          <w:rFonts w:ascii="Times New Roman" w:hAnsi="Times New Roman" w:cs="Times New Roman"/>
          <w:b/>
          <w:sz w:val="28"/>
          <w:szCs w:val="28"/>
          <w:lang w:val="en-US"/>
        </w:rPr>
        <w:t>CODE</w:t>
      </w:r>
      <w:r w:rsidRPr="00431581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4" w:tgtFrame="_blank" w:history="1">
        <w:r w:rsidR="006C5542">
          <w:rPr>
            <w:rStyle w:val="a4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  <w:shd w:val="clear" w:color="auto" w:fill="FFFFFF"/>
          </w:rPr>
          <w:t>МКМПОГ (IMDG CODE) 38-16</w:t>
        </w:r>
        <w:r w:rsidR="004D18FB" w:rsidRPr="00431581">
          <w:rPr>
            <w:rStyle w:val="a4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  <w:shd w:val="clear" w:color="auto" w:fill="FFFFFF"/>
          </w:rPr>
          <w:t>-1ЫЙ ТОМ</w:t>
        </w:r>
      </w:hyperlink>
      <w:r w:rsidR="004D18FB" w:rsidRPr="004315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hyperlink r:id="rId5" w:tgtFrame="_blank" w:history="1">
        <w:r w:rsidR="006C5542">
          <w:rPr>
            <w:rStyle w:val="a4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</w:rPr>
          <w:t>МКМПОГ (IMDG CODE) 38-16</w:t>
        </w:r>
        <w:r w:rsidR="004D18FB" w:rsidRPr="00431581">
          <w:rPr>
            <w:rStyle w:val="a4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</w:rPr>
          <w:t>-2ОЙ ТОМ</w:t>
        </w:r>
      </w:hyperlink>
      <w:r w:rsidR="004D18FB" w:rsidRPr="004315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</w:p>
    <w:p w:rsidR="000B68B9" w:rsidRPr="000B68B9" w:rsidRDefault="000B68B9" w:rsidP="003B34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52D3" w:rsidRDefault="003B3403" w:rsidP="003B34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3403">
        <w:rPr>
          <w:rFonts w:ascii="Times New Roman" w:hAnsi="Times New Roman" w:cs="Times New Roman"/>
          <w:b/>
          <w:sz w:val="28"/>
          <w:szCs w:val="28"/>
        </w:rPr>
        <w:t xml:space="preserve">КАРТА ТЕХНОЛОГИЧЕСКОГО РЕЖИМА ПЕРЕВОЗКИ </w:t>
      </w:r>
    </w:p>
    <w:p w:rsidR="003B3403" w:rsidRDefault="003B3403" w:rsidP="00B950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F04" w:rsidRDefault="00753F04" w:rsidP="00B950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F04" w:rsidRDefault="00753F04" w:rsidP="00B950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4"/>
        <w:gridCol w:w="492"/>
        <w:gridCol w:w="213"/>
        <w:gridCol w:w="278"/>
        <w:gridCol w:w="491"/>
        <w:gridCol w:w="491"/>
        <w:gridCol w:w="491"/>
        <w:gridCol w:w="258"/>
        <w:gridCol w:w="233"/>
        <w:gridCol w:w="463"/>
        <w:gridCol w:w="491"/>
        <w:gridCol w:w="491"/>
        <w:gridCol w:w="163"/>
        <w:gridCol w:w="328"/>
        <w:gridCol w:w="491"/>
        <w:gridCol w:w="491"/>
        <w:gridCol w:w="491"/>
        <w:gridCol w:w="40"/>
        <w:gridCol w:w="451"/>
        <w:gridCol w:w="463"/>
        <w:gridCol w:w="463"/>
        <w:gridCol w:w="464"/>
      </w:tblGrid>
      <w:tr w:rsidR="000B68B9" w:rsidRPr="003B3403" w:rsidTr="00EE3E90">
        <w:tc>
          <w:tcPr>
            <w:tcW w:w="9571" w:type="dxa"/>
            <w:gridSpan w:val="22"/>
          </w:tcPr>
          <w:p w:rsidR="000B68B9" w:rsidRPr="003B3403" w:rsidRDefault="000B68B9" w:rsidP="00EE3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03">
              <w:rPr>
                <w:rFonts w:ascii="Times New Roman" w:hAnsi="Times New Roman" w:cs="Times New Roman"/>
                <w:b/>
                <w:sz w:val="28"/>
                <w:szCs w:val="28"/>
              </w:rPr>
              <w:t>1. РАЗМЕЩЕНИЕ НА СУДНЕ</w:t>
            </w:r>
          </w:p>
        </w:tc>
      </w:tr>
      <w:tr w:rsidR="003B3403" w:rsidRPr="003B3403" w:rsidTr="00EE3E90">
        <w:tc>
          <w:tcPr>
            <w:tcW w:w="2039" w:type="dxa"/>
            <w:gridSpan w:val="3"/>
            <w:vMerge w:val="restart"/>
          </w:tcPr>
          <w:p w:rsidR="003B3403" w:rsidRPr="003B3403" w:rsidRDefault="003B3403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403">
              <w:rPr>
                <w:rFonts w:ascii="Times New Roman" w:hAnsi="Times New Roman" w:cs="Times New Roman"/>
                <w:sz w:val="24"/>
                <w:szCs w:val="24"/>
              </w:rPr>
              <w:t>Категория размещения</w:t>
            </w:r>
          </w:p>
        </w:tc>
        <w:tc>
          <w:tcPr>
            <w:tcW w:w="3850" w:type="dxa"/>
            <w:gridSpan w:val="10"/>
          </w:tcPr>
          <w:p w:rsidR="003B3403" w:rsidRPr="003B3403" w:rsidRDefault="003B3403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403">
              <w:rPr>
                <w:rFonts w:ascii="Times New Roman" w:hAnsi="Times New Roman" w:cs="Times New Roman"/>
                <w:sz w:val="24"/>
                <w:szCs w:val="24"/>
              </w:rPr>
              <w:t>Грузовое судно</w:t>
            </w:r>
          </w:p>
        </w:tc>
        <w:tc>
          <w:tcPr>
            <w:tcW w:w="3682" w:type="dxa"/>
            <w:gridSpan w:val="9"/>
          </w:tcPr>
          <w:p w:rsidR="003B3403" w:rsidRPr="003B3403" w:rsidRDefault="003B3403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403">
              <w:rPr>
                <w:rFonts w:ascii="Times New Roman" w:hAnsi="Times New Roman" w:cs="Times New Roman"/>
                <w:sz w:val="24"/>
                <w:szCs w:val="24"/>
              </w:rPr>
              <w:t>Пассажирское судно</w:t>
            </w:r>
          </w:p>
        </w:tc>
      </w:tr>
      <w:tr w:rsidR="003B3403" w:rsidRPr="003B3403" w:rsidTr="00EE3E90">
        <w:tc>
          <w:tcPr>
            <w:tcW w:w="2039" w:type="dxa"/>
            <w:gridSpan w:val="3"/>
            <w:vMerge/>
          </w:tcPr>
          <w:p w:rsidR="003B3403" w:rsidRPr="003B3403" w:rsidRDefault="003B3403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5"/>
          </w:tcPr>
          <w:p w:rsidR="003B3403" w:rsidRPr="003B3403" w:rsidRDefault="003B3403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403">
              <w:rPr>
                <w:rFonts w:ascii="Times New Roman" w:hAnsi="Times New Roman" w:cs="Times New Roman"/>
                <w:sz w:val="24"/>
                <w:szCs w:val="24"/>
              </w:rPr>
              <w:t>открытая палуба</w:t>
            </w:r>
          </w:p>
        </w:tc>
        <w:tc>
          <w:tcPr>
            <w:tcW w:w="1841" w:type="dxa"/>
            <w:gridSpan w:val="5"/>
          </w:tcPr>
          <w:p w:rsidR="003B3403" w:rsidRPr="003B3403" w:rsidRDefault="003B3403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403">
              <w:rPr>
                <w:rFonts w:ascii="Times New Roman" w:hAnsi="Times New Roman" w:cs="Times New Roman"/>
                <w:sz w:val="24"/>
                <w:szCs w:val="24"/>
              </w:rPr>
              <w:t>закрытое и открытое грузовое помещение</w:t>
            </w:r>
          </w:p>
        </w:tc>
        <w:tc>
          <w:tcPr>
            <w:tcW w:w="1841" w:type="dxa"/>
            <w:gridSpan w:val="5"/>
          </w:tcPr>
          <w:p w:rsidR="003B3403" w:rsidRPr="003B3403" w:rsidRDefault="003B3403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403">
              <w:rPr>
                <w:rFonts w:ascii="Times New Roman" w:hAnsi="Times New Roman" w:cs="Times New Roman"/>
                <w:sz w:val="24"/>
                <w:szCs w:val="24"/>
              </w:rPr>
              <w:t>открытая палуба</w:t>
            </w:r>
          </w:p>
        </w:tc>
        <w:tc>
          <w:tcPr>
            <w:tcW w:w="1841" w:type="dxa"/>
            <w:gridSpan w:val="4"/>
          </w:tcPr>
          <w:p w:rsidR="003B3403" w:rsidRPr="003B3403" w:rsidRDefault="003B3403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403">
              <w:rPr>
                <w:rFonts w:ascii="Times New Roman" w:hAnsi="Times New Roman" w:cs="Times New Roman"/>
                <w:sz w:val="24"/>
                <w:szCs w:val="24"/>
              </w:rPr>
              <w:t>закрытое и открытое помещение</w:t>
            </w:r>
          </w:p>
        </w:tc>
      </w:tr>
      <w:tr w:rsidR="003B3403" w:rsidRPr="003B3403" w:rsidTr="00EE3E90">
        <w:tc>
          <w:tcPr>
            <w:tcW w:w="2039" w:type="dxa"/>
            <w:gridSpan w:val="3"/>
          </w:tcPr>
          <w:p w:rsidR="003B3403" w:rsidRPr="006A7002" w:rsidRDefault="003B3403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5"/>
          </w:tcPr>
          <w:p w:rsidR="003B3403" w:rsidRPr="003B3403" w:rsidRDefault="003B3403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5"/>
          </w:tcPr>
          <w:p w:rsidR="003B3403" w:rsidRPr="003B3403" w:rsidRDefault="003B3403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5"/>
          </w:tcPr>
          <w:p w:rsidR="003B3403" w:rsidRPr="003B3403" w:rsidRDefault="003B3403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4"/>
          </w:tcPr>
          <w:p w:rsidR="003B3403" w:rsidRPr="003B3403" w:rsidRDefault="003B3403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030" w:rsidRPr="003B3403" w:rsidTr="00EE3E90">
        <w:tc>
          <w:tcPr>
            <w:tcW w:w="9571" w:type="dxa"/>
            <w:gridSpan w:val="22"/>
          </w:tcPr>
          <w:p w:rsidR="00B95030" w:rsidRPr="00B95030" w:rsidRDefault="00B95030" w:rsidP="00EE3E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 КАТЕГОРИЯ ГРУЗОВОГО ПОМЕЩЕНИЯ</w:t>
            </w:r>
          </w:p>
        </w:tc>
      </w:tr>
      <w:tr w:rsidR="00B95030" w:rsidRPr="003B3403" w:rsidTr="00EE3E90">
        <w:tc>
          <w:tcPr>
            <w:tcW w:w="2039" w:type="dxa"/>
            <w:gridSpan w:val="3"/>
            <w:vMerge w:val="restart"/>
          </w:tcPr>
          <w:p w:rsidR="00B95030" w:rsidRPr="003B3403" w:rsidRDefault="00B95030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403">
              <w:rPr>
                <w:rFonts w:ascii="Times New Roman" w:hAnsi="Times New Roman" w:cs="Times New Roman"/>
                <w:sz w:val="24"/>
                <w:szCs w:val="24"/>
              </w:rPr>
              <w:t>Вид судна</w:t>
            </w:r>
          </w:p>
        </w:tc>
        <w:tc>
          <w:tcPr>
            <w:tcW w:w="2009" w:type="dxa"/>
            <w:gridSpan w:val="5"/>
            <w:vMerge w:val="restart"/>
          </w:tcPr>
          <w:p w:rsidR="00B95030" w:rsidRPr="003B3403" w:rsidRDefault="00B95030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403">
              <w:rPr>
                <w:rFonts w:ascii="Times New Roman" w:hAnsi="Times New Roman" w:cs="Times New Roman"/>
                <w:sz w:val="24"/>
                <w:szCs w:val="24"/>
              </w:rPr>
              <w:t>Вид грузовой единицы</w:t>
            </w:r>
          </w:p>
        </w:tc>
        <w:tc>
          <w:tcPr>
            <w:tcW w:w="5523" w:type="dxa"/>
            <w:gridSpan w:val="14"/>
          </w:tcPr>
          <w:p w:rsidR="00B95030" w:rsidRPr="003B3403" w:rsidRDefault="00B95030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403">
              <w:rPr>
                <w:rFonts w:ascii="Times New Roman" w:hAnsi="Times New Roman" w:cs="Times New Roman"/>
                <w:sz w:val="24"/>
                <w:szCs w:val="24"/>
              </w:rPr>
              <w:t>Допускаемая категория ГП</w:t>
            </w:r>
          </w:p>
        </w:tc>
      </w:tr>
      <w:tr w:rsidR="00B95030" w:rsidRPr="003B3403" w:rsidTr="00EE3E90">
        <w:tc>
          <w:tcPr>
            <w:tcW w:w="2039" w:type="dxa"/>
            <w:gridSpan w:val="3"/>
            <w:vMerge/>
          </w:tcPr>
          <w:p w:rsidR="00B95030" w:rsidRPr="003B3403" w:rsidRDefault="00B95030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5"/>
            <w:vMerge/>
          </w:tcPr>
          <w:p w:rsidR="00B95030" w:rsidRPr="003B3403" w:rsidRDefault="00B95030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5"/>
          </w:tcPr>
          <w:p w:rsidR="00B95030" w:rsidRPr="003B3403" w:rsidRDefault="00B95030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открытая палуба (ОП)</w:t>
            </w:r>
          </w:p>
        </w:tc>
        <w:tc>
          <w:tcPr>
            <w:tcW w:w="1841" w:type="dxa"/>
            <w:gridSpan w:val="5"/>
          </w:tcPr>
          <w:p w:rsidR="00B95030" w:rsidRPr="003B3403" w:rsidRDefault="00B95030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закрытое грузовое помещение (ЗГП)</w:t>
            </w:r>
          </w:p>
        </w:tc>
        <w:tc>
          <w:tcPr>
            <w:tcW w:w="1841" w:type="dxa"/>
            <w:gridSpan w:val="4"/>
          </w:tcPr>
          <w:p w:rsidR="00B95030" w:rsidRPr="003B3403" w:rsidRDefault="00B95030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открытое грузовое помещение (ОГП)</w:t>
            </w:r>
          </w:p>
        </w:tc>
      </w:tr>
      <w:tr w:rsidR="00B95030" w:rsidRPr="003B3403" w:rsidTr="00EE3E90">
        <w:tc>
          <w:tcPr>
            <w:tcW w:w="2039" w:type="dxa"/>
            <w:gridSpan w:val="3"/>
          </w:tcPr>
          <w:p w:rsidR="00B95030" w:rsidRPr="003B3403" w:rsidRDefault="00B95030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Пассажирское, универсальное</w:t>
            </w:r>
          </w:p>
        </w:tc>
        <w:tc>
          <w:tcPr>
            <w:tcW w:w="2009" w:type="dxa"/>
            <w:gridSpan w:val="5"/>
          </w:tcPr>
          <w:p w:rsidR="00B95030" w:rsidRPr="003B3403" w:rsidRDefault="00B95030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виды</w:t>
            </w:r>
          </w:p>
        </w:tc>
        <w:tc>
          <w:tcPr>
            <w:tcW w:w="1841" w:type="dxa"/>
            <w:gridSpan w:val="5"/>
          </w:tcPr>
          <w:p w:rsidR="00B95030" w:rsidRPr="003B3403" w:rsidRDefault="00B95030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5"/>
          </w:tcPr>
          <w:p w:rsidR="00B95030" w:rsidRPr="003B3403" w:rsidRDefault="00B95030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4"/>
          </w:tcPr>
          <w:p w:rsidR="00B95030" w:rsidRPr="003B3403" w:rsidRDefault="00B95030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030" w:rsidRPr="003B3403" w:rsidTr="00EE3E90">
        <w:tc>
          <w:tcPr>
            <w:tcW w:w="2039" w:type="dxa"/>
            <w:gridSpan w:val="3"/>
          </w:tcPr>
          <w:p w:rsidR="00B95030" w:rsidRPr="003B3403" w:rsidRDefault="00B95030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Накатное, паром</w:t>
            </w:r>
          </w:p>
        </w:tc>
        <w:tc>
          <w:tcPr>
            <w:tcW w:w="2009" w:type="dxa"/>
            <w:gridSpan w:val="5"/>
          </w:tcPr>
          <w:p w:rsidR="00B95030" w:rsidRPr="003B3403" w:rsidRDefault="00B95030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виды</w:t>
            </w:r>
          </w:p>
        </w:tc>
        <w:tc>
          <w:tcPr>
            <w:tcW w:w="1841" w:type="dxa"/>
            <w:gridSpan w:val="5"/>
          </w:tcPr>
          <w:p w:rsidR="00B95030" w:rsidRPr="003B3403" w:rsidRDefault="00B95030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5"/>
          </w:tcPr>
          <w:p w:rsidR="00B95030" w:rsidRPr="003B3403" w:rsidRDefault="00B95030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4"/>
          </w:tcPr>
          <w:p w:rsidR="00B95030" w:rsidRPr="003B3403" w:rsidRDefault="00B95030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030" w:rsidRPr="003B3403" w:rsidTr="00EE3E90">
        <w:tc>
          <w:tcPr>
            <w:tcW w:w="2039" w:type="dxa"/>
            <w:gridSpan w:val="3"/>
            <w:vMerge w:val="restart"/>
          </w:tcPr>
          <w:p w:rsidR="00B95030" w:rsidRPr="003B3403" w:rsidRDefault="00B95030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Контейнеровоз</w:t>
            </w:r>
          </w:p>
        </w:tc>
        <w:tc>
          <w:tcPr>
            <w:tcW w:w="2009" w:type="dxa"/>
            <w:gridSpan w:val="5"/>
          </w:tcPr>
          <w:p w:rsidR="00B95030" w:rsidRPr="003B3403" w:rsidRDefault="00B95030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Открытый контейнер</w:t>
            </w:r>
          </w:p>
        </w:tc>
        <w:tc>
          <w:tcPr>
            <w:tcW w:w="1841" w:type="dxa"/>
            <w:gridSpan w:val="5"/>
          </w:tcPr>
          <w:p w:rsidR="00B95030" w:rsidRPr="003B3403" w:rsidRDefault="00B95030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5"/>
          </w:tcPr>
          <w:p w:rsidR="00B95030" w:rsidRPr="003B3403" w:rsidRDefault="00B95030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4"/>
          </w:tcPr>
          <w:p w:rsidR="00B95030" w:rsidRPr="00D83EB9" w:rsidRDefault="00B95030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030" w:rsidRPr="003B3403" w:rsidTr="00EE3E90">
        <w:tc>
          <w:tcPr>
            <w:tcW w:w="2039" w:type="dxa"/>
            <w:gridSpan w:val="3"/>
            <w:vMerge/>
          </w:tcPr>
          <w:p w:rsidR="00B95030" w:rsidRDefault="00B95030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5"/>
          </w:tcPr>
          <w:p w:rsidR="00B95030" w:rsidRPr="003B3403" w:rsidRDefault="00B95030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Закрытый контейнер</w:t>
            </w:r>
          </w:p>
        </w:tc>
        <w:tc>
          <w:tcPr>
            <w:tcW w:w="1841" w:type="dxa"/>
            <w:gridSpan w:val="5"/>
          </w:tcPr>
          <w:p w:rsidR="00B95030" w:rsidRPr="003B3403" w:rsidRDefault="00B95030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5"/>
          </w:tcPr>
          <w:p w:rsidR="00B95030" w:rsidRPr="003B3403" w:rsidRDefault="00B95030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4"/>
          </w:tcPr>
          <w:p w:rsidR="00B95030" w:rsidRPr="00D83EB9" w:rsidRDefault="00B95030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030" w:rsidRPr="003B3403" w:rsidTr="00EE3E90">
        <w:tc>
          <w:tcPr>
            <w:tcW w:w="2039" w:type="dxa"/>
            <w:gridSpan w:val="3"/>
            <w:vMerge w:val="restart"/>
          </w:tcPr>
          <w:p w:rsidR="00B95030" w:rsidRPr="003B3403" w:rsidRDefault="00B95030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Лихтеровоз</w:t>
            </w:r>
            <w:proofErr w:type="spellEnd"/>
          </w:p>
        </w:tc>
        <w:tc>
          <w:tcPr>
            <w:tcW w:w="2009" w:type="dxa"/>
            <w:gridSpan w:val="5"/>
          </w:tcPr>
          <w:p w:rsidR="00B95030" w:rsidRPr="003B3403" w:rsidRDefault="00B95030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Неэффективно закрытый лихтер</w:t>
            </w:r>
          </w:p>
        </w:tc>
        <w:tc>
          <w:tcPr>
            <w:tcW w:w="1841" w:type="dxa"/>
            <w:gridSpan w:val="5"/>
          </w:tcPr>
          <w:p w:rsidR="00B95030" w:rsidRPr="003B3403" w:rsidRDefault="00B95030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5"/>
          </w:tcPr>
          <w:p w:rsidR="00B95030" w:rsidRPr="003B3403" w:rsidRDefault="00B95030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4"/>
          </w:tcPr>
          <w:p w:rsidR="00B95030" w:rsidRPr="00D83EB9" w:rsidRDefault="00B95030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030" w:rsidRPr="003B3403" w:rsidTr="00EE3E90">
        <w:tc>
          <w:tcPr>
            <w:tcW w:w="2039" w:type="dxa"/>
            <w:gridSpan w:val="3"/>
            <w:vMerge/>
          </w:tcPr>
          <w:p w:rsidR="00B95030" w:rsidRDefault="00B95030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gridSpan w:val="5"/>
          </w:tcPr>
          <w:p w:rsidR="00B95030" w:rsidRPr="003B3403" w:rsidRDefault="00B95030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 закрытый лихтер</w:t>
            </w:r>
          </w:p>
        </w:tc>
        <w:tc>
          <w:tcPr>
            <w:tcW w:w="1841" w:type="dxa"/>
            <w:gridSpan w:val="5"/>
          </w:tcPr>
          <w:p w:rsidR="00B95030" w:rsidRPr="003B3403" w:rsidRDefault="00B95030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5"/>
          </w:tcPr>
          <w:p w:rsidR="00B95030" w:rsidRPr="003B3403" w:rsidRDefault="00B95030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4"/>
          </w:tcPr>
          <w:p w:rsidR="00B95030" w:rsidRPr="00D83EB9" w:rsidRDefault="00B95030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030" w:rsidRPr="003B3403" w:rsidTr="00EE3E90">
        <w:tc>
          <w:tcPr>
            <w:tcW w:w="9571" w:type="dxa"/>
            <w:gridSpan w:val="22"/>
          </w:tcPr>
          <w:p w:rsidR="00B95030" w:rsidRPr="00B95030" w:rsidRDefault="00B95030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A7D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Примечание.</w:t>
            </w:r>
            <w:r w:rsidRPr="005B0A7D">
              <w:rPr>
                <w:rFonts w:ascii="Times New Roman" w:hAnsi="Times New Roman" w:cs="Times New Roman"/>
                <w:sz w:val="24"/>
                <w:szCs w:val="24"/>
              </w:rPr>
              <w:t xml:space="preserve"> В графах ОП, ЗГП и ОГП указаны номера (или индекс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5B0A7D">
              <w:rPr>
                <w:rFonts w:ascii="Times New Roman" w:hAnsi="Times New Roman" w:cs="Times New Roman"/>
                <w:sz w:val="24"/>
                <w:szCs w:val="24"/>
              </w:rPr>
              <w:t xml:space="preserve">допускаемых категорий, в скобках (если необходимо) – индексы категорий. </w:t>
            </w:r>
          </w:p>
        </w:tc>
      </w:tr>
      <w:tr w:rsidR="00B95030" w:rsidRPr="003B3403" w:rsidTr="00EE3E90">
        <w:tc>
          <w:tcPr>
            <w:tcW w:w="9571" w:type="dxa"/>
            <w:gridSpan w:val="22"/>
          </w:tcPr>
          <w:p w:rsidR="00B95030" w:rsidRPr="00B95030" w:rsidRDefault="00B95030" w:rsidP="00EE3E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A7D">
              <w:rPr>
                <w:rFonts w:ascii="Times New Roman" w:hAnsi="Times New Roman" w:cs="Times New Roman"/>
                <w:b/>
                <w:sz w:val="28"/>
                <w:szCs w:val="28"/>
              </w:rPr>
              <w:t>3. ДОПОЛНИТЕЛЬНОЕ СНАБЖЕНИЕ</w:t>
            </w:r>
          </w:p>
        </w:tc>
      </w:tr>
      <w:tr w:rsidR="00B95030" w:rsidRPr="003B3403" w:rsidTr="00EE3E90">
        <w:tc>
          <w:tcPr>
            <w:tcW w:w="9571" w:type="dxa"/>
            <w:gridSpan w:val="22"/>
          </w:tcPr>
          <w:p w:rsidR="006A7002" w:rsidRDefault="006A7002" w:rsidP="00EE3E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B95030" w:rsidRPr="00B95030" w:rsidRDefault="00B95030" w:rsidP="00EE3E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95030" w:rsidRPr="003B3403" w:rsidTr="00EE3E90">
        <w:tc>
          <w:tcPr>
            <w:tcW w:w="9571" w:type="dxa"/>
            <w:gridSpan w:val="22"/>
          </w:tcPr>
          <w:p w:rsidR="00B95030" w:rsidRPr="00B95030" w:rsidRDefault="00B95030" w:rsidP="00EE3E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 ТЕХНОЛОГИЯ ПЕРЕВОЗКИ</w:t>
            </w:r>
          </w:p>
        </w:tc>
      </w:tr>
      <w:tr w:rsidR="00B95030" w:rsidTr="00EE3E90">
        <w:tc>
          <w:tcPr>
            <w:tcW w:w="2808" w:type="dxa"/>
            <w:gridSpan w:val="5"/>
          </w:tcPr>
          <w:p w:rsidR="00B95030" w:rsidRPr="007B1BCA" w:rsidRDefault="00B95030" w:rsidP="00753F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груза в грузовых помещениях </w:t>
            </w:r>
          </w:p>
        </w:tc>
        <w:tc>
          <w:tcPr>
            <w:tcW w:w="6763" w:type="dxa"/>
            <w:gridSpan w:val="17"/>
          </w:tcPr>
          <w:p w:rsidR="00B95030" w:rsidRDefault="00B95030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030" w:rsidTr="00EE3E90">
        <w:tc>
          <w:tcPr>
            <w:tcW w:w="2808" w:type="dxa"/>
            <w:gridSpan w:val="5"/>
          </w:tcPr>
          <w:p w:rsidR="00B95030" w:rsidRDefault="00B95030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технологического режима</w:t>
            </w:r>
          </w:p>
        </w:tc>
        <w:tc>
          <w:tcPr>
            <w:tcW w:w="6763" w:type="dxa"/>
            <w:gridSpan w:val="17"/>
          </w:tcPr>
          <w:p w:rsidR="00B95030" w:rsidRPr="001D1DA0" w:rsidRDefault="00B95030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030" w:rsidTr="00EE3E90">
        <w:tc>
          <w:tcPr>
            <w:tcW w:w="2808" w:type="dxa"/>
            <w:gridSpan w:val="5"/>
          </w:tcPr>
          <w:p w:rsidR="00B95030" w:rsidRDefault="00B95030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 вентиляции ЗГП</w:t>
            </w:r>
          </w:p>
        </w:tc>
        <w:tc>
          <w:tcPr>
            <w:tcW w:w="6763" w:type="dxa"/>
            <w:gridSpan w:val="17"/>
          </w:tcPr>
          <w:p w:rsidR="00B95030" w:rsidRPr="001D1DA0" w:rsidRDefault="00B95030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030" w:rsidTr="00EE3E90">
        <w:tc>
          <w:tcPr>
            <w:tcW w:w="2808" w:type="dxa"/>
            <w:gridSpan w:val="5"/>
          </w:tcPr>
          <w:p w:rsidR="00B95030" w:rsidRDefault="00B95030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меры безопасности</w:t>
            </w:r>
          </w:p>
        </w:tc>
        <w:tc>
          <w:tcPr>
            <w:tcW w:w="6763" w:type="dxa"/>
            <w:gridSpan w:val="17"/>
          </w:tcPr>
          <w:p w:rsidR="00B95030" w:rsidRPr="001D1DA0" w:rsidRDefault="00B95030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030" w:rsidRPr="003B3403" w:rsidTr="00EE3E90">
        <w:tc>
          <w:tcPr>
            <w:tcW w:w="9571" w:type="dxa"/>
            <w:gridSpan w:val="22"/>
          </w:tcPr>
          <w:p w:rsidR="00B95030" w:rsidRDefault="00B95030" w:rsidP="00EE3E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333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5. КАТЕГОРИЯ РАЗДЕЛЕНИЯ ГРУЗА</w:t>
            </w:r>
          </w:p>
        </w:tc>
      </w:tr>
      <w:tr w:rsidR="00B95030" w:rsidRPr="00CE4C7A" w:rsidTr="00EE3E90">
        <w:tc>
          <w:tcPr>
            <w:tcW w:w="1334" w:type="dxa"/>
          </w:tcPr>
          <w:p w:rsidR="00B95030" w:rsidRPr="00CE4C7A" w:rsidRDefault="00B95030" w:rsidP="00EE3E90">
            <w:pPr>
              <w:rPr>
                <w:rFonts w:ascii="Times New Roman" w:hAnsi="Times New Roman" w:cs="Times New Roman"/>
              </w:rPr>
            </w:pPr>
            <w:r w:rsidRPr="00CE4C7A">
              <w:rPr>
                <w:rFonts w:ascii="Times New Roman" w:hAnsi="Times New Roman" w:cs="Times New Roman"/>
              </w:rPr>
              <w:t>Класс, подкласс</w:t>
            </w:r>
          </w:p>
        </w:tc>
        <w:tc>
          <w:tcPr>
            <w:tcW w:w="492" w:type="dxa"/>
          </w:tcPr>
          <w:p w:rsidR="00B95030" w:rsidRPr="00CE4C7A" w:rsidRDefault="00B95030" w:rsidP="00EE3E90">
            <w:pPr>
              <w:rPr>
                <w:rFonts w:ascii="Times New Roman" w:hAnsi="Times New Roman" w:cs="Times New Roman"/>
              </w:rPr>
            </w:pPr>
            <w:r w:rsidRPr="00CE4C7A">
              <w:rPr>
                <w:rFonts w:ascii="Times New Roman" w:hAnsi="Times New Roman" w:cs="Times New Roman"/>
              </w:rPr>
              <w:t>1.1</w:t>
            </w:r>
          </w:p>
          <w:p w:rsidR="00B95030" w:rsidRPr="00CE4C7A" w:rsidRDefault="00B95030" w:rsidP="00EE3E90">
            <w:pPr>
              <w:rPr>
                <w:rFonts w:ascii="Times New Roman" w:hAnsi="Times New Roman" w:cs="Times New Roman"/>
              </w:rPr>
            </w:pPr>
            <w:r w:rsidRPr="00CE4C7A">
              <w:rPr>
                <w:rFonts w:ascii="Times New Roman" w:hAnsi="Times New Roman" w:cs="Times New Roman"/>
              </w:rPr>
              <w:t>1.2</w:t>
            </w:r>
          </w:p>
          <w:p w:rsidR="00B95030" w:rsidRPr="00CE4C7A" w:rsidRDefault="00B95030" w:rsidP="00EE3E90">
            <w:pPr>
              <w:rPr>
                <w:rFonts w:ascii="Times New Roman" w:hAnsi="Times New Roman" w:cs="Times New Roman"/>
              </w:rPr>
            </w:pPr>
            <w:r w:rsidRPr="00CE4C7A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91" w:type="dxa"/>
            <w:gridSpan w:val="2"/>
          </w:tcPr>
          <w:p w:rsidR="00B95030" w:rsidRPr="00CE4C7A" w:rsidRDefault="00B95030" w:rsidP="00EE3E90">
            <w:pPr>
              <w:rPr>
                <w:rFonts w:ascii="Times New Roman" w:hAnsi="Times New Roman" w:cs="Times New Roman"/>
              </w:rPr>
            </w:pPr>
            <w:r w:rsidRPr="00CE4C7A">
              <w:rPr>
                <w:rFonts w:ascii="Times New Roman" w:hAnsi="Times New Roman" w:cs="Times New Roman"/>
              </w:rPr>
              <w:t>1.3</w:t>
            </w:r>
          </w:p>
          <w:p w:rsidR="00B95030" w:rsidRPr="00CE4C7A" w:rsidRDefault="00B95030" w:rsidP="00EE3E90">
            <w:pPr>
              <w:rPr>
                <w:rFonts w:ascii="Times New Roman" w:hAnsi="Times New Roman" w:cs="Times New Roman"/>
              </w:rPr>
            </w:pPr>
            <w:r w:rsidRPr="00CE4C7A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491" w:type="dxa"/>
          </w:tcPr>
          <w:p w:rsidR="00B95030" w:rsidRPr="00CE4C7A" w:rsidRDefault="00B95030" w:rsidP="00EE3E90">
            <w:pPr>
              <w:rPr>
                <w:rFonts w:ascii="Times New Roman" w:hAnsi="Times New Roman" w:cs="Times New Roman"/>
              </w:rPr>
            </w:pPr>
            <w:r w:rsidRPr="00CE4C7A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91" w:type="dxa"/>
          </w:tcPr>
          <w:p w:rsidR="00B95030" w:rsidRPr="00CE4C7A" w:rsidRDefault="00B95030" w:rsidP="00EE3E90">
            <w:pPr>
              <w:rPr>
                <w:rFonts w:ascii="Times New Roman" w:hAnsi="Times New Roman" w:cs="Times New Roman"/>
              </w:rPr>
            </w:pPr>
            <w:r w:rsidRPr="00CE4C7A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91" w:type="dxa"/>
          </w:tcPr>
          <w:p w:rsidR="00B95030" w:rsidRPr="00CE4C7A" w:rsidRDefault="00B95030" w:rsidP="00EE3E90">
            <w:pPr>
              <w:rPr>
                <w:rFonts w:ascii="Times New Roman" w:hAnsi="Times New Roman" w:cs="Times New Roman"/>
              </w:rPr>
            </w:pPr>
            <w:r w:rsidRPr="00CE4C7A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91" w:type="dxa"/>
            <w:gridSpan w:val="2"/>
          </w:tcPr>
          <w:p w:rsidR="00B95030" w:rsidRPr="00CE4C7A" w:rsidRDefault="00B95030" w:rsidP="00EE3E90">
            <w:pPr>
              <w:rPr>
                <w:rFonts w:ascii="Times New Roman" w:hAnsi="Times New Roman" w:cs="Times New Roman"/>
              </w:rPr>
            </w:pPr>
            <w:r w:rsidRPr="00CE4C7A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63" w:type="dxa"/>
          </w:tcPr>
          <w:p w:rsidR="00B95030" w:rsidRPr="00CE4C7A" w:rsidRDefault="00B95030" w:rsidP="00EE3E90">
            <w:pPr>
              <w:rPr>
                <w:rFonts w:ascii="Times New Roman" w:hAnsi="Times New Roman" w:cs="Times New Roman"/>
              </w:rPr>
            </w:pPr>
            <w:r w:rsidRPr="00CE4C7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1" w:type="dxa"/>
          </w:tcPr>
          <w:p w:rsidR="00B95030" w:rsidRPr="00CE4C7A" w:rsidRDefault="00B95030" w:rsidP="00EE3E90">
            <w:pPr>
              <w:rPr>
                <w:rFonts w:ascii="Times New Roman" w:hAnsi="Times New Roman" w:cs="Times New Roman"/>
              </w:rPr>
            </w:pPr>
            <w:r w:rsidRPr="00CE4C7A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91" w:type="dxa"/>
          </w:tcPr>
          <w:p w:rsidR="00B95030" w:rsidRPr="00CE4C7A" w:rsidRDefault="00B95030" w:rsidP="00EE3E90">
            <w:pPr>
              <w:rPr>
                <w:rFonts w:ascii="Times New Roman" w:hAnsi="Times New Roman" w:cs="Times New Roman"/>
              </w:rPr>
            </w:pPr>
            <w:r w:rsidRPr="00CE4C7A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91" w:type="dxa"/>
            <w:gridSpan w:val="2"/>
          </w:tcPr>
          <w:p w:rsidR="00B95030" w:rsidRPr="00CE4C7A" w:rsidRDefault="00B95030" w:rsidP="00EE3E90">
            <w:pPr>
              <w:rPr>
                <w:rFonts w:ascii="Times New Roman" w:hAnsi="Times New Roman" w:cs="Times New Roman"/>
              </w:rPr>
            </w:pPr>
            <w:r w:rsidRPr="00CE4C7A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491" w:type="dxa"/>
          </w:tcPr>
          <w:p w:rsidR="00B95030" w:rsidRPr="00CE4C7A" w:rsidRDefault="00B95030" w:rsidP="00EE3E90">
            <w:pPr>
              <w:rPr>
                <w:rFonts w:ascii="Times New Roman" w:hAnsi="Times New Roman" w:cs="Times New Roman"/>
              </w:rPr>
            </w:pPr>
            <w:r w:rsidRPr="00CE4C7A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491" w:type="dxa"/>
          </w:tcPr>
          <w:p w:rsidR="00B95030" w:rsidRPr="00CE4C7A" w:rsidRDefault="00B95030" w:rsidP="00EE3E90">
            <w:pPr>
              <w:rPr>
                <w:rFonts w:ascii="Times New Roman" w:hAnsi="Times New Roman" w:cs="Times New Roman"/>
              </w:rPr>
            </w:pPr>
            <w:r w:rsidRPr="00CE4C7A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491" w:type="dxa"/>
          </w:tcPr>
          <w:p w:rsidR="00B95030" w:rsidRPr="00CE4C7A" w:rsidRDefault="00B95030" w:rsidP="00EE3E90">
            <w:pPr>
              <w:rPr>
                <w:rFonts w:ascii="Times New Roman" w:hAnsi="Times New Roman" w:cs="Times New Roman"/>
              </w:rPr>
            </w:pPr>
            <w:r w:rsidRPr="00CE4C7A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491" w:type="dxa"/>
            <w:gridSpan w:val="2"/>
          </w:tcPr>
          <w:p w:rsidR="00B95030" w:rsidRPr="00CE4C7A" w:rsidRDefault="00B95030" w:rsidP="00EE3E90">
            <w:pPr>
              <w:rPr>
                <w:rFonts w:ascii="Times New Roman" w:hAnsi="Times New Roman" w:cs="Times New Roman"/>
              </w:rPr>
            </w:pPr>
            <w:r w:rsidRPr="00CE4C7A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463" w:type="dxa"/>
          </w:tcPr>
          <w:p w:rsidR="00B95030" w:rsidRPr="00CE4C7A" w:rsidRDefault="00B95030" w:rsidP="00EE3E90">
            <w:pPr>
              <w:rPr>
                <w:rFonts w:ascii="Times New Roman" w:hAnsi="Times New Roman" w:cs="Times New Roman"/>
              </w:rPr>
            </w:pPr>
            <w:r w:rsidRPr="00CE4C7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63" w:type="dxa"/>
          </w:tcPr>
          <w:p w:rsidR="00B95030" w:rsidRPr="00CE4C7A" w:rsidRDefault="00B95030" w:rsidP="00EE3E90">
            <w:pPr>
              <w:rPr>
                <w:rFonts w:ascii="Times New Roman" w:hAnsi="Times New Roman" w:cs="Times New Roman"/>
              </w:rPr>
            </w:pPr>
            <w:r w:rsidRPr="00CE4C7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64" w:type="dxa"/>
          </w:tcPr>
          <w:p w:rsidR="00B95030" w:rsidRPr="00CE4C7A" w:rsidRDefault="00B95030" w:rsidP="00EE3E90">
            <w:pPr>
              <w:rPr>
                <w:rFonts w:ascii="Times New Roman" w:hAnsi="Times New Roman" w:cs="Times New Roman"/>
              </w:rPr>
            </w:pPr>
            <w:r w:rsidRPr="00CE4C7A">
              <w:rPr>
                <w:rFonts w:ascii="Times New Roman" w:hAnsi="Times New Roman" w:cs="Times New Roman"/>
              </w:rPr>
              <w:t>9</w:t>
            </w:r>
          </w:p>
        </w:tc>
      </w:tr>
      <w:tr w:rsidR="00B95030" w:rsidRPr="00CE4C7A" w:rsidTr="00EE3E90">
        <w:tc>
          <w:tcPr>
            <w:tcW w:w="1334" w:type="dxa"/>
          </w:tcPr>
          <w:p w:rsidR="00B95030" w:rsidRPr="00CE4C7A" w:rsidRDefault="00B95030" w:rsidP="00EE3E90">
            <w:pPr>
              <w:rPr>
                <w:rFonts w:ascii="Times New Roman" w:hAnsi="Times New Roman" w:cs="Times New Roman"/>
              </w:rPr>
            </w:pPr>
            <w:r w:rsidRPr="00CE4C7A">
              <w:rPr>
                <w:rFonts w:ascii="Times New Roman" w:hAnsi="Times New Roman" w:cs="Times New Roman"/>
              </w:rPr>
              <w:t>Токсичные вещества 6.1</w:t>
            </w:r>
          </w:p>
        </w:tc>
        <w:tc>
          <w:tcPr>
            <w:tcW w:w="492" w:type="dxa"/>
          </w:tcPr>
          <w:p w:rsidR="00B95030" w:rsidRPr="00CE4C7A" w:rsidRDefault="00B95030" w:rsidP="00EE3E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1" w:type="dxa"/>
            <w:gridSpan w:val="2"/>
          </w:tcPr>
          <w:p w:rsidR="00B95030" w:rsidRPr="00CE4C7A" w:rsidRDefault="00B95030" w:rsidP="00EE3E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1" w:type="dxa"/>
          </w:tcPr>
          <w:p w:rsidR="00B95030" w:rsidRPr="00CE4C7A" w:rsidRDefault="00B95030" w:rsidP="00EE3E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1" w:type="dxa"/>
          </w:tcPr>
          <w:p w:rsidR="00B95030" w:rsidRPr="00CE4C7A" w:rsidRDefault="00B95030" w:rsidP="00EE3E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1" w:type="dxa"/>
          </w:tcPr>
          <w:p w:rsidR="00B95030" w:rsidRPr="00CE4C7A" w:rsidRDefault="00B95030" w:rsidP="00EE3E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1" w:type="dxa"/>
            <w:gridSpan w:val="2"/>
          </w:tcPr>
          <w:p w:rsidR="00B95030" w:rsidRPr="00CE4C7A" w:rsidRDefault="00B95030" w:rsidP="00EE3E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</w:tcPr>
          <w:p w:rsidR="00B95030" w:rsidRPr="00CE4C7A" w:rsidRDefault="00B95030" w:rsidP="00EE3E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1" w:type="dxa"/>
          </w:tcPr>
          <w:p w:rsidR="00B95030" w:rsidRPr="00CE4C7A" w:rsidRDefault="00B95030" w:rsidP="00EE3E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1" w:type="dxa"/>
          </w:tcPr>
          <w:p w:rsidR="00B95030" w:rsidRPr="00CE4C7A" w:rsidRDefault="00B95030" w:rsidP="00EE3E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1" w:type="dxa"/>
            <w:gridSpan w:val="2"/>
          </w:tcPr>
          <w:p w:rsidR="00B95030" w:rsidRPr="00CE4C7A" w:rsidRDefault="00B95030" w:rsidP="00EE3E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1" w:type="dxa"/>
          </w:tcPr>
          <w:p w:rsidR="00B95030" w:rsidRPr="00CE4C7A" w:rsidRDefault="00B95030" w:rsidP="00EE3E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1" w:type="dxa"/>
          </w:tcPr>
          <w:p w:rsidR="00B95030" w:rsidRPr="00CE4C7A" w:rsidRDefault="00B95030" w:rsidP="00EE3E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1" w:type="dxa"/>
          </w:tcPr>
          <w:p w:rsidR="00B95030" w:rsidRPr="00CE4C7A" w:rsidRDefault="00B95030" w:rsidP="00EE3E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1" w:type="dxa"/>
            <w:gridSpan w:val="2"/>
          </w:tcPr>
          <w:p w:rsidR="00B95030" w:rsidRPr="00CE4C7A" w:rsidRDefault="00B95030" w:rsidP="00EE3E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</w:tcPr>
          <w:p w:rsidR="00B95030" w:rsidRPr="00CE4C7A" w:rsidRDefault="00B95030" w:rsidP="00EE3E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</w:tcPr>
          <w:p w:rsidR="00B95030" w:rsidRPr="00CE4C7A" w:rsidRDefault="00B95030" w:rsidP="00EE3E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</w:tcPr>
          <w:p w:rsidR="00B95030" w:rsidRPr="00CE4C7A" w:rsidRDefault="00B95030" w:rsidP="00EE3E90">
            <w:pPr>
              <w:rPr>
                <w:rFonts w:ascii="Times New Roman" w:hAnsi="Times New Roman" w:cs="Times New Roman"/>
              </w:rPr>
            </w:pPr>
          </w:p>
        </w:tc>
      </w:tr>
      <w:tr w:rsidR="00B95030" w:rsidRPr="003B3403" w:rsidTr="00EE3E90">
        <w:tc>
          <w:tcPr>
            <w:tcW w:w="9571" w:type="dxa"/>
            <w:gridSpan w:val="22"/>
          </w:tcPr>
          <w:p w:rsidR="00B95030" w:rsidRPr="00B95030" w:rsidRDefault="00B95030" w:rsidP="00EE3E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030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Примечание.</w:t>
            </w:r>
          </w:p>
          <w:p w:rsidR="00B95030" w:rsidRDefault="00B95030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Числа и символы в таблице</w:t>
            </w:r>
            <w:r w:rsidR="007926B6" w:rsidRPr="007926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26B6">
              <w:rPr>
                <w:rFonts w:ascii="Times New Roman" w:hAnsi="Times New Roman" w:cs="Times New Roman"/>
                <w:sz w:val="24"/>
                <w:szCs w:val="24"/>
              </w:rPr>
              <w:t xml:space="preserve">должны иметь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следующие значения:</w:t>
            </w:r>
          </w:p>
          <w:p w:rsidR="00B95030" w:rsidRDefault="00B95030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– «вдали от/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away</w:t>
            </w:r>
            <w:r w:rsidRPr="00CE4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B95030" w:rsidRDefault="00B95030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– «отдельно от/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separated</w:t>
            </w:r>
            <w:r w:rsidRPr="00CE4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B95030" w:rsidRPr="00B95030" w:rsidRDefault="00B95030" w:rsidP="00EE3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 – «надлежит обратиться к Перечню опасных грузов для проверки наличия конкретных положений по разделению</w:t>
            </w:r>
            <w:r w:rsidR="007926B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3B3403" w:rsidRDefault="003B3403" w:rsidP="003B34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0A7D" w:rsidRDefault="005B0A7D" w:rsidP="005B0A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3D29" w:rsidRDefault="00713D29" w:rsidP="00B950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4C7A" w:rsidRPr="00CE4C7A" w:rsidRDefault="00CE4C7A" w:rsidP="00CE4C7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83334" w:rsidRPr="003B3403" w:rsidRDefault="00183334" w:rsidP="001833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3403" w:rsidRPr="005B0A7D" w:rsidRDefault="003B3403" w:rsidP="003B34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B3403" w:rsidRPr="005B0A7D" w:rsidSect="00885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B3403"/>
    <w:rsid w:val="000671A6"/>
    <w:rsid w:val="000B68B9"/>
    <w:rsid w:val="00183334"/>
    <w:rsid w:val="001C652C"/>
    <w:rsid w:val="001D1DA0"/>
    <w:rsid w:val="00253C8E"/>
    <w:rsid w:val="00306313"/>
    <w:rsid w:val="003B3403"/>
    <w:rsid w:val="00420849"/>
    <w:rsid w:val="00431581"/>
    <w:rsid w:val="0047740F"/>
    <w:rsid w:val="004D18FB"/>
    <w:rsid w:val="005B0A7D"/>
    <w:rsid w:val="005B2D5E"/>
    <w:rsid w:val="006A7002"/>
    <w:rsid w:val="006C5542"/>
    <w:rsid w:val="00713D29"/>
    <w:rsid w:val="0071771B"/>
    <w:rsid w:val="00753F04"/>
    <w:rsid w:val="007926B6"/>
    <w:rsid w:val="007A28CB"/>
    <w:rsid w:val="007B1BCA"/>
    <w:rsid w:val="007C6CE8"/>
    <w:rsid w:val="008852D3"/>
    <w:rsid w:val="009C6045"/>
    <w:rsid w:val="00A34B2D"/>
    <w:rsid w:val="00A41A12"/>
    <w:rsid w:val="00A50052"/>
    <w:rsid w:val="00AD2C60"/>
    <w:rsid w:val="00AD6A4F"/>
    <w:rsid w:val="00B95030"/>
    <w:rsid w:val="00CE4C7A"/>
    <w:rsid w:val="00D10FD9"/>
    <w:rsid w:val="00D11AAF"/>
    <w:rsid w:val="00D339F2"/>
    <w:rsid w:val="00D92B80"/>
    <w:rsid w:val="00DD40B8"/>
    <w:rsid w:val="00E54F4F"/>
    <w:rsid w:val="00EE3E90"/>
    <w:rsid w:val="00F41645"/>
    <w:rsid w:val="00F97753"/>
    <w:rsid w:val="00FA2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0E438"/>
  <w15:docId w15:val="{9975BC3C-1D1C-4D92-B31F-9DC7F6B6A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2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34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0B68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di.sk/i/1u9M3zZFagV7Vg" TargetMode="External"/><Relationship Id="rId4" Type="http://schemas.openxmlformats.org/officeDocument/2006/relationships/hyperlink" Target="https://yadi.sk/i/k_RaB8ZdwL41H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32</cp:revision>
  <dcterms:created xsi:type="dcterms:W3CDTF">2023-01-22T14:39:00Z</dcterms:created>
  <dcterms:modified xsi:type="dcterms:W3CDTF">2023-01-26T06:02:00Z</dcterms:modified>
</cp:coreProperties>
</file>